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DC9" w:rsidRDefault="005D4DC9" w:rsidP="007643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4DC9" w:rsidRDefault="005D4DC9" w:rsidP="007643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1352550" cy="1295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4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DC9" w:rsidRDefault="005D4DC9" w:rsidP="007643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СОБРАНИЕ ДЕПУТАТОВ</w:t>
      </w:r>
    </w:p>
    <w:p w:rsidR="005D4DC9" w:rsidRDefault="005D4DC9" w:rsidP="007643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КОСОРЖАНСКОГО СЕЛЬСОВЕТА</w:t>
      </w:r>
    </w:p>
    <w:p w:rsidR="00436DF7" w:rsidRDefault="005D4DC9" w:rsidP="007643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ЩИГРОВСКОГО РАЙОНА КУРСКОЙ</w:t>
      </w:r>
    </w:p>
    <w:p w:rsidR="005D4DC9" w:rsidRPr="00436DF7" w:rsidRDefault="005D4DC9" w:rsidP="00436DF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 xml:space="preserve"> ОБЛАСТИ</w:t>
      </w:r>
    </w:p>
    <w:p w:rsidR="005D4DC9" w:rsidRDefault="005D4DC9" w:rsidP="007643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0"/>
          <w:szCs w:val="20"/>
        </w:rPr>
      </w:pPr>
    </w:p>
    <w:p w:rsidR="005D4DC9" w:rsidRDefault="005D4DC9" w:rsidP="007643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Р Е Ш Е Н И Е</w:t>
      </w:r>
    </w:p>
    <w:p w:rsidR="007643A4" w:rsidRDefault="007643A4" w:rsidP="007643A4">
      <w:pPr>
        <w:spacing w:after="0"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7643A4" w:rsidRPr="00ED0EC4" w:rsidRDefault="00EF2746" w:rsidP="007643A4">
      <w:pPr>
        <w:spacing w:after="0" w:line="240" w:lineRule="auto"/>
        <w:jc w:val="lef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D0EC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От «14» декабря 2017 года                                    №22-7-6</w:t>
      </w:r>
    </w:p>
    <w:p w:rsidR="007643A4" w:rsidRPr="00ED0EC4" w:rsidRDefault="007643A4" w:rsidP="007643A4">
      <w:pPr>
        <w:spacing w:after="0"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D4DC9" w:rsidRPr="00ED0EC4" w:rsidRDefault="00F8132D" w:rsidP="007643A4">
      <w:pPr>
        <w:spacing w:after="0" w:line="240" w:lineRule="auto"/>
        <w:jc w:val="lef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D0EC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Об утверждении Положения о муниципальной казне </w:t>
      </w:r>
    </w:p>
    <w:p w:rsidR="005D4DC9" w:rsidRPr="00ED0EC4" w:rsidRDefault="00F8132D" w:rsidP="007643A4">
      <w:pPr>
        <w:spacing w:after="0" w:line="240" w:lineRule="auto"/>
        <w:jc w:val="lef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D0EC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муниципального образования «</w:t>
      </w:r>
      <w:proofErr w:type="spellStart"/>
      <w:r w:rsidRPr="00ED0EC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Косоржанский</w:t>
      </w:r>
      <w:proofErr w:type="spellEnd"/>
      <w:r w:rsidRPr="00ED0EC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сельсовет» </w:t>
      </w:r>
    </w:p>
    <w:p w:rsidR="00F8132D" w:rsidRPr="00ED0EC4" w:rsidRDefault="00277266" w:rsidP="007643A4">
      <w:pPr>
        <w:spacing w:after="0" w:line="240" w:lineRule="auto"/>
        <w:jc w:val="lef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F8132D" w:rsidRPr="00ED0EC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Щигровского</w:t>
      </w:r>
      <w:proofErr w:type="spellEnd"/>
      <w:r w:rsidR="00F8132D" w:rsidRPr="00ED0EC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района Курской области</w:t>
      </w:r>
    </w:p>
    <w:p w:rsidR="005D4DC9" w:rsidRPr="00ED0EC4" w:rsidRDefault="005D4DC9" w:rsidP="007643A4">
      <w:pPr>
        <w:spacing w:after="0" w:line="240" w:lineRule="auto"/>
        <w:jc w:val="lef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F8132D" w:rsidRPr="00ED0EC4" w:rsidRDefault="00F8132D" w:rsidP="007643A4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0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215 Гражданского кодекса Российской Федерации, статьями 6, 15, 29 Федерального закона </w:t>
      </w:r>
      <w:r w:rsidR="006814EC" w:rsidRPr="00ED0EC4">
        <w:rPr>
          <w:rFonts w:ascii="Times New Roman" w:eastAsia="Times New Roman" w:hAnsi="Times New Roman" w:cs="Times New Roman"/>
          <w:sz w:val="28"/>
          <w:szCs w:val="28"/>
          <w:lang w:eastAsia="ru-RU"/>
        </w:rPr>
        <w:t>131 ФЗ</w:t>
      </w:r>
      <w:proofErr w:type="gramStart"/>
      <w:r w:rsidRPr="00ED0EC4">
        <w:rPr>
          <w:rFonts w:ascii="Times New Roman" w:eastAsia="Times New Roman" w:hAnsi="Times New Roman" w:cs="Times New Roman"/>
          <w:sz w:val="28"/>
          <w:szCs w:val="28"/>
          <w:lang w:eastAsia="ru-RU"/>
        </w:rPr>
        <w:t>"О</w:t>
      </w:r>
      <w:proofErr w:type="gramEnd"/>
      <w:r w:rsidRPr="00ED0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общих принципах организации местного самоуправления в Российской Федерации", статьей </w:t>
      </w:r>
      <w:r w:rsidRPr="00ED0EC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ED0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Устав</w:t>
      </w:r>
      <w:r w:rsidR="006814EC" w:rsidRPr="00ED0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</w:t>
      </w:r>
      <w:r w:rsidRPr="00ED0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 "</w:t>
      </w:r>
      <w:proofErr w:type="spellStart"/>
      <w:r w:rsidRPr="00ED0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Косоржанский</w:t>
      </w:r>
      <w:proofErr w:type="spellEnd"/>
      <w:r w:rsidRPr="00ED0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сельсовет" </w:t>
      </w:r>
      <w:proofErr w:type="spellStart"/>
      <w:r w:rsidRPr="00ED0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Щигровского</w:t>
      </w:r>
      <w:proofErr w:type="spellEnd"/>
      <w:r w:rsidRPr="00ED0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 Курской области Собрание депутатов </w:t>
      </w:r>
      <w:proofErr w:type="spellStart"/>
      <w:r w:rsidRPr="00ED0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Косоржанского</w:t>
      </w:r>
      <w:proofErr w:type="spellEnd"/>
      <w:r w:rsidRPr="00ED0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сельсовета </w:t>
      </w:r>
      <w:proofErr w:type="spellStart"/>
      <w:r w:rsidRPr="00ED0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Щигровского</w:t>
      </w:r>
      <w:proofErr w:type="spellEnd"/>
      <w:r w:rsidRPr="00ED0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Курской области решило: </w:t>
      </w:r>
    </w:p>
    <w:p w:rsidR="007643A4" w:rsidRPr="00ED0EC4" w:rsidRDefault="00F8132D" w:rsidP="007643A4">
      <w:pPr>
        <w:spacing w:after="0" w:line="240" w:lineRule="auto"/>
        <w:ind w:left="72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Положение о муниципальной казне </w:t>
      </w:r>
      <w:r w:rsidR="00436DF7" w:rsidRPr="00ED0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ED0EC4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spellStart"/>
      <w:r w:rsidRPr="00ED0E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Косоржанский</w:t>
      </w:r>
      <w:proofErr w:type="spellEnd"/>
      <w:r w:rsidRPr="00ED0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сельсовет" </w:t>
      </w:r>
      <w:proofErr w:type="spellStart"/>
      <w:r w:rsidRPr="00ED0EC4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 w:rsidRPr="00ED0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Курской области. </w:t>
      </w:r>
    </w:p>
    <w:p w:rsidR="00F8132D" w:rsidRPr="00ED0EC4" w:rsidRDefault="004A46E7" w:rsidP="007643A4">
      <w:pPr>
        <w:spacing w:after="0" w:line="240" w:lineRule="auto"/>
        <w:ind w:left="72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EC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8132D" w:rsidRPr="00ED0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выполнением настоящего решения оставляю за собой. </w:t>
      </w:r>
    </w:p>
    <w:p w:rsidR="00F8132D" w:rsidRPr="00ED0EC4" w:rsidRDefault="004A46E7" w:rsidP="007643A4">
      <w:pPr>
        <w:spacing w:after="0" w:line="240" w:lineRule="auto"/>
        <w:ind w:left="72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EC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8132D" w:rsidRPr="00ED0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решение вступает в силу со дня его официального опубликования. </w:t>
      </w:r>
    </w:p>
    <w:p w:rsidR="005D4DC9" w:rsidRPr="00ED0EC4" w:rsidRDefault="005D4DC9" w:rsidP="007643A4">
      <w:pPr>
        <w:spacing w:after="0" w:line="240" w:lineRule="auto"/>
        <w:ind w:left="72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3A4" w:rsidRPr="00ED0EC4" w:rsidRDefault="007643A4" w:rsidP="007643A4">
      <w:pPr>
        <w:spacing w:after="0" w:line="240" w:lineRule="auto"/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E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 депутатов</w:t>
      </w:r>
    </w:p>
    <w:p w:rsidR="007643A4" w:rsidRPr="00ED0EC4" w:rsidRDefault="007643A4" w:rsidP="007643A4">
      <w:pPr>
        <w:spacing w:after="0" w:line="240" w:lineRule="auto"/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D0E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Косоржанского</w:t>
      </w:r>
      <w:proofErr w:type="spellEnd"/>
      <w:r w:rsidRPr="00ED0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7643A4" w:rsidRPr="00ED0EC4" w:rsidRDefault="007643A4" w:rsidP="007643A4">
      <w:pPr>
        <w:spacing w:after="0" w:line="240" w:lineRule="auto"/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D0EC4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 w:rsidRPr="00ED0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                              </w:t>
      </w:r>
      <w:r w:rsidR="001F2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ED0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Т.В.Терехова</w:t>
      </w:r>
    </w:p>
    <w:p w:rsidR="007643A4" w:rsidRPr="00ED0EC4" w:rsidRDefault="007643A4" w:rsidP="007643A4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DC9" w:rsidRPr="00ED0EC4" w:rsidRDefault="00F8132D" w:rsidP="007643A4">
      <w:pPr>
        <w:spacing w:after="0" w:line="240" w:lineRule="auto"/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ED0E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Косоржанского</w:t>
      </w:r>
      <w:proofErr w:type="spellEnd"/>
      <w:r w:rsidRPr="00ED0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</w:p>
    <w:p w:rsidR="00F8132D" w:rsidRPr="00ED0EC4" w:rsidRDefault="00F8132D" w:rsidP="007643A4">
      <w:pPr>
        <w:spacing w:after="0" w:line="240" w:lineRule="auto"/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D0EC4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 w:rsidRPr="00ED0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7643A4" w:rsidRPr="00ED0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1F2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7643A4" w:rsidRPr="00ED0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spellStart"/>
      <w:r w:rsidRPr="00ED0EC4">
        <w:rPr>
          <w:rFonts w:ascii="Times New Roman" w:eastAsia="Times New Roman" w:hAnsi="Times New Roman" w:cs="Times New Roman"/>
          <w:sz w:val="28"/>
          <w:szCs w:val="28"/>
          <w:lang w:eastAsia="ru-RU"/>
        </w:rPr>
        <w:t>А.П.Иголкина</w:t>
      </w:r>
      <w:proofErr w:type="spellEnd"/>
    </w:p>
    <w:p w:rsidR="00F8132D" w:rsidRPr="00ED0EC4" w:rsidRDefault="00F8132D" w:rsidP="007643A4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32D" w:rsidRPr="00ED0EC4" w:rsidRDefault="00F8132D" w:rsidP="007643A4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4DC9" w:rsidRPr="00ED0EC4" w:rsidRDefault="005D4DC9" w:rsidP="007643A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DC9" w:rsidRDefault="005D4DC9" w:rsidP="007643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DC9" w:rsidRPr="006814EC" w:rsidRDefault="005D4DC9" w:rsidP="007643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46E7" w:rsidRPr="006814EC" w:rsidRDefault="004A46E7" w:rsidP="007643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3A4" w:rsidRPr="006814EC" w:rsidRDefault="007643A4" w:rsidP="007643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746" w:rsidRDefault="00F8132D" w:rsidP="007643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Решению </w:t>
      </w:r>
      <w:r w:rsidR="00EF27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Собранию депутатов</w:t>
      </w:r>
    </w:p>
    <w:p w:rsidR="00EF2746" w:rsidRDefault="00EF2746" w:rsidP="007643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Косоржанскогосельсовета</w:t>
      </w:r>
      <w:proofErr w:type="spellEnd"/>
    </w:p>
    <w:p w:rsidR="007643A4" w:rsidRPr="00EF2746" w:rsidRDefault="00F8132D" w:rsidP="00EF27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EF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2746">
        <w:rPr>
          <w:rFonts w:ascii="Times New Roman" w:eastAsia="Times New Roman" w:hAnsi="Times New Roman" w:cs="Times New Roman"/>
          <w:sz w:val="24"/>
          <w:szCs w:val="24"/>
          <w:lang w:eastAsia="ru-RU"/>
        </w:rPr>
        <w:t>«14</w:t>
      </w:r>
      <w:r w:rsidRPr="00EF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EF27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</w:t>
      </w:r>
      <w:r w:rsidRPr="00EF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бря 2017 года № </w:t>
      </w:r>
      <w:r w:rsidR="00EF2746">
        <w:rPr>
          <w:rFonts w:ascii="Times New Roman" w:eastAsia="Times New Roman" w:hAnsi="Times New Roman" w:cs="Times New Roman"/>
          <w:sz w:val="24"/>
          <w:szCs w:val="24"/>
          <w:lang w:eastAsia="ru-RU"/>
        </w:rPr>
        <w:t>22-7-6</w:t>
      </w:r>
    </w:p>
    <w:p w:rsidR="007643A4" w:rsidRDefault="00F8132D" w:rsidP="007643A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5D4DC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Положение о муниципальной казне муниципального </w:t>
      </w:r>
    </w:p>
    <w:p w:rsidR="007643A4" w:rsidRDefault="00F8132D" w:rsidP="007643A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5D4DC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образования «</w:t>
      </w:r>
      <w:proofErr w:type="spellStart"/>
      <w:r w:rsidRPr="005D4DC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Косоржанский</w:t>
      </w:r>
      <w:proofErr w:type="spellEnd"/>
      <w:r w:rsidRPr="005D4DC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сельсовет» </w:t>
      </w:r>
    </w:p>
    <w:p w:rsidR="00736EE9" w:rsidRDefault="00F8132D" w:rsidP="007643A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proofErr w:type="spellStart"/>
      <w:r w:rsidRPr="005D4DC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Щигровского</w:t>
      </w:r>
      <w:proofErr w:type="spellEnd"/>
      <w:r w:rsidRPr="005D4DC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района Курской области</w:t>
      </w:r>
    </w:p>
    <w:p w:rsidR="007643A4" w:rsidRDefault="007643A4" w:rsidP="007643A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F8132D" w:rsidRPr="00653D05" w:rsidRDefault="007643A4" w:rsidP="007643A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F8132D"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F8132D" w:rsidRPr="00653D05" w:rsidRDefault="00F8132D" w:rsidP="007643A4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Положение разработано в соответствии со статьями 125, 215 Гражданского кодекса Российской Федерации, статьями 41 - 43, 60 Бюджетного кодекса Российской Федерации, подпунктом 2 пункта 2 статьи 6 Федерального закона "Об общих принципах организации местного самоуправления в Российской Федерации"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</w:t>
      </w: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нормативно-правовыми актами 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Косоржанский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Курской области и определяет общие цели, задачи, порядок управления и распоряжения муниципальным имуществом, составляющим муниципальную казну 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Косоржанский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Курской области (далее - муниципальную казну). </w:t>
      </w:r>
    </w:p>
    <w:p w:rsidR="00F8132D" w:rsidRPr="00653D05" w:rsidRDefault="00F8132D" w:rsidP="007643A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Муниципальную казну составляют средства бюджета 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Косоржанский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Курской области и иное имущество, включая земельные и природные ресурсы, не закрепленное за муниципальными унитарными предприятиями и муниципальными учреждениями на праве хозяйственного ведения и оперативного управления. </w:t>
      </w:r>
    </w:p>
    <w:p w:rsidR="00F8132D" w:rsidRPr="00653D05" w:rsidRDefault="00F8132D" w:rsidP="007643A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Управление и распоряжение средствами бюджета 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Косоржанский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Курской области регулируются действующим законодательством Российской Федерации, Курской области и муниципальными правовыми актами 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Косоржанский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Курской области. Исполнение бюджета 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Косоржанский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Курской области осуществляет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Косоржанского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Курской области</w:t>
      </w: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8132D" w:rsidRPr="00653D05" w:rsidRDefault="00F8132D" w:rsidP="007643A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</w:t>
      </w: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Косоржанский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Курской области отвечает по своим обязательствам имуществом, составляющим муниципальную казну, в установленном законом порядке. </w:t>
      </w:r>
    </w:p>
    <w:p w:rsidR="00F8132D" w:rsidRPr="00653D05" w:rsidRDefault="00F8132D" w:rsidP="007643A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Учет муниципального имущества в реестре, оформление документов для государственной регистрации права собственности на недвижимое имущество, составляющее муниципальную казну, осуществляет Администраци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 (далее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соответствии с действующим законодательством, настоящим Положением и иными нормативными правовыми актами 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Косоржанский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Курской области. </w:t>
      </w:r>
    </w:p>
    <w:p w:rsidR="00F8132D" w:rsidRPr="00653D05" w:rsidRDefault="00F8132D" w:rsidP="007643A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Глава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Косоржанский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</w:t>
      </w:r>
      <w:proofErr w:type="spellStart"/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Курской области</w:t>
      </w: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распоряжается казной 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действующим законодательством Российской Федерации и Уставом 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E1BBF" w:rsidRDefault="00F8132D" w:rsidP="007643A4">
      <w:pPr>
        <w:spacing w:after="0" w:line="240" w:lineRule="auto"/>
        <w:ind w:left="709" w:hanging="34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  <w:r w:rsidR="00736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6E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Косоржанского</w:t>
      </w:r>
      <w:proofErr w:type="spellEnd"/>
      <w:r w:rsidR="00736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 ежегодно до 1 июля предоставляет Собранию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Косоржанского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Курской области </w:t>
      </w: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отчеты о состоянии имущества муниципальной казны в составе реестра муниципального имущества 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эффективности его использования. </w:t>
      </w:r>
    </w:p>
    <w:p w:rsidR="00D844DB" w:rsidRPr="00ED0EC4" w:rsidRDefault="004C6232" w:rsidP="007E1BBF">
      <w:pPr>
        <w:spacing w:after="0" w:line="240" w:lineRule="auto"/>
        <w:ind w:left="709" w:hang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232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ED0EC4">
        <w:rPr>
          <w:rFonts w:ascii="Times New Roman" w:hAnsi="Times New Roman" w:cs="Times New Roman"/>
          <w:color w:val="222222"/>
          <w:sz w:val="24"/>
          <w:szCs w:val="24"/>
          <w:shd w:val="clear" w:color="auto" w:fill="FFFFFF" w:themeFill="background1"/>
        </w:rPr>
        <w:t>Бремя содержания</w:t>
      </w:r>
      <w:r w:rsidR="00E379A9" w:rsidRPr="00ED0EC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</w:t>
      </w:r>
      <w:r w:rsidRPr="00ED0EC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риск случайной гибели или случайного повреждения </w:t>
      </w:r>
      <w:r w:rsidRPr="00ED0EC4">
        <w:rPr>
          <w:rFonts w:ascii="Times New Roman" w:hAnsi="Times New Roman" w:cs="Times New Roman"/>
          <w:sz w:val="24"/>
          <w:szCs w:val="24"/>
        </w:rPr>
        <w:t>имущества несет</w:t>
      </w:r>
      <w:r w:rsidRPr="00ED0EC4">
        <w:rPr>
          <w:rFonts w:ascii="Times New Roman" w:hAnsi="Times New Roman" w:cs="Times New Roman"/>
          <w:color w:val="222222"/>
          <w:sz w:val="24"/>
          <w:szCs w:val="24"/>
          <w:shd w:val="clear" w:color="auto" w:fill="FFFFFF" w:themeFill="background1"/>
        </w:rPr>
        <w:t xml:space="preserve"> собственник имущества, если иное не предусмотрено законом или договором. </w:t>
      </w:r>
    </w:p>
    <w:p w:rsidR="00F8132D" w:rsidRPr="00653D05" w:rsidRDefault="00F8132D" w:rsidP="007643A4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 Бухгалтерский учет </w:t>
      </w:r>
      <w:r w:rsidRPr="001E6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начальник отдела Администрации </w:t>
      </w:r>
      <w:proofErr w:type="spellStart"/>
      <w:r w:rsidRPr="001E67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Косоржанского</w:t>
      </w:r>
      <w:proofErr w:type="spellEnd"/>
      <w:r w:rsidRPr="001E6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1E676A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1E6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</w:t>
      </w: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ской области. </w:t>
      </w:r>
    </w:p>
    <w:p w:rsidR="00F8132D" w:rsidRPr="00653D05" w:rsidRDefault="00F8132D" w:rsidP="007643A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ЦЕЛИ И ЗАДАЧИ УПРАВЛЕНИЯ И РАСПОРЯЖЕНИЯ МУНИЦИПАЛЬНОЙ КАЗНОЙ </w:t>
      </w:r>
    </w:p>
    <w:p w:rsidR="00F8132D" w:rsidRPr="00653D05" w:rsidRDefault="00F8132D" w:rsidP="007643A4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Целями управления и распоряжения муниципальной казной являются: </w:t>
      </w:r>
    </w:p>
    <w:p w:rsidR="00F8132D" w:rsidRPr="00653D05" w:rsidRDefault="00F8132D" w:rsidP="007643A4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создание и укрепление материально-финансовой основы местного самоуправления; </w:t>
      </w:r>
    </w:p>
    <w:p w:rsidR="00F8132D" w:rsidRPr="00653D05" w:rsidRDefault="00F8132D" w:rsidP="007643A4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улучшение состояния имущества, находящегося в собственности 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F8132D" w:rsidRPr="00653D05" w:rsidRDefault="00F8132D" w:rsidP="007643A4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создание условий для эффективного использования муниципальной собственности в целях обеспечения жизнедеятельности 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увеличения дох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одов бюджета муниципального образования</w:t>
      </w: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F8132D" w:rsidRPr="00653D05" w:rsidRDefault="00F8132D" w:rsidP="007643A4">
      <w:pPr>
        <w:spacing w:after="0" w:line="240" w:lineRule="auto"/>
        <w:ind w:left="567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создание условий для привлечения инвестиций и стимулирования предпринимательской активности на территории 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8132D" w:rsidRPr="00653D05" w:rsidRDefault="00F8132D" w:rsidP="007643A4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При управлении и распоряжении муниципальной казной решаются следующие задачи: </w:t>
      </w:r>
    </w:p>
    <w:p w:rsidR="00F8132D" w:rsidRPr="00653D05" w:rsidRDefault="00F8132D" w:rsidP="007643A4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пообъектный</w:t>
      </w:r>
      <w:proofErr w:type="spellEnd"/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 имущества, составляющего муниципальную казну, и его движения; </w:t>
      </w:r>
    </w:p>
    <w:p w:rsidR="00F8132D" w:rsidRPr="00653D05" w:rsidRDefault="00F8132D" w:rsidP="007643A4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контроль за сохранностью и использованием имущества, составляющего муниципальную казну, по целевому назначению; </w:t>
      </w:r>
    </w:p>
    <w:p w:rsidR="00F8132D" w:rsidRPr="00653D05" w:rsidRDefault="00F8132D" w:rsidP="007643A4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регистрация права собственности и оценка имущества, составляющего муниципальную казну. </w:t>
      </w:r>
    </w:p>
    <w:p w:rsidR="00F8132D" w:rsidRPr="00653D05" w:rsidRDefault="00F8132D" w:rsidP="007643A4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СОСТАВ И ИСТОЧНИКИ ОБРАЗОВАНИЯ МУНИЦИПАЛЬНОЙ КАЗНЫ</w:t>
      </w:r>
    </w:p>
    <w:p w:rsidR="00F8132D" w:rsidRPr="00653D05" w:rsidRDefault="00F8132D" w:rsidP="007643A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В состав муниципальной казны входят средства бюджета 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движимое и недвижимое имущество, находящееся в собственности 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закрепленное за муниципальными унитарными предприятиями на праве хозяйственного ведения или за муниципальными учреждениями, казенными предприятиями на праве оперативного управления, а именно: </w:t>
      </w:r>
    </w:p>
    <w:p w:rsidR="00F8132D" w:rsidRPr="00653D05" w:rsidRDefault="00F8132D" w:rsidP="007643A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нежилые здания, сооружения, помещения, объекты, не завершенные строительством; </w:t>
      </w:r>
    </w:p>
    <w:p w:rsidR="00F8132D" w:rsidRPr="00653D05" w:rsidRDefault="00F8132D" w:rsidP="007643A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жилищный фонд; </w:t>
      </w:r>
    </w:p>
    <w:p w:rsidR="00F8132D" w:rsidRPr="00653D05" w:rsidRDefault="00F8132D" w:rsidP="007643A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оборудование и автотранспорт; </w:t>
      </w:r>
    </w:p>
    <w:p w:rsidR="00F8132D" w:rsidRPr="00653D05" w:rsidRDefault="00F8132D" w:rsidP="007643A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пакеты акций (доли) в уставном капитале хозяйствующих субъектов, иные ценные бумаги; </w:t>
      </w:r>
    </w:p>
    <w:p w:rsidR="00F8132D" w:rsidRPr="00653D05" w:rsidRDefault="00F8132D" w:rsidP="007643A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имущественные права; </w:t>
      </w:r>
    </w:p>
    <w:p w:rsidR="00F8132D" w:rsidRPr="00653D05" w:rsidRDefault="00F8132D" w:rsidP="007643A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земли и другие природные ресурсы; </w:t>
      </w:r>
    </w:p>
    <w:p w:rsidR="00F8132D" w:rsidRPr="00653D05" w:rsidRDefault="00F8132D" w:rsidP="007643A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иное движимое и недвижимое имущество, не закрепленное в установленном законом порядке за муниципальными унитарными предприятиями или учреждениями. </w:t>
      </w:r>
    </w:p>
    <w:p w:rsidR="00F8132D" w:rsidRPr="00653D05" w:rsidRDefault="00F8132D" w:rsidP="007643A4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Объекты муниципальной казны могут находиться как на территории 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и за ее пределами. </w:t>
      </w:r>
    </w:p>
    <w:p w:rsidR="00F8132D" w:rsidRPr="00653D05" w:rsidRDefault="00F8132D" w:rsidP="007643A4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Муниципальная казна образуется из имущества: </w:t>
      </w:r>
    </w:p>
    <w:p w:rsidR="00F8132D" w:rsidRPr="00653D05" w:rsidRDefault="00F8132D" w:rsidP="007643A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созданного или приобретенного за счет средств бюджета 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F8132D" w:rsidRPr="00653D05" w:rsidRDefault="00F8132D" w:rsidP="007643A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переданного из государственной (федеральной и областной) собственности в муниципальную собственность в порядке, предусмотренном законодательством; </w:t>
      </w:r>
    </w:p>
    <w:p w:rsidR="00736EE9" w:rsidRDefault="00F8132D" w:rsidP="007643A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переданного безвозмездно в муниципальную собственность юридическими и физическими лицами; </w:t>
      </w:r>
    </w:p>
    <w:p w:rsidR="00F8132D" w:rsidRPr="00653D05" w:rsidRDefault="00F8132D" w:rsidP="007643A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изъятого в случаях и в порядке, установленных законом, из хозяйственного ведения и оперативного управления у муниципальных унитарных предприятий и муниципальных учреждений; </w:t>
      </w:r>
    </w:p>
    <w:p w:rsidR="00F8132D" w:rsidRPr="00653D05" w:rsidRDefault="00F8132D" w:rsidP="007643A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оставшегося после ликвидации муниципальных унитарных предприятий и муниципальных учреждений; </w:t>
      </w:r>
    </w:p>
    <w:p w:rsidR="00F8132D" w:rsidRPr="00653D05" w:rsidRDefault="00F8132D" w:rsidP="007643A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поступившего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собственность муниципального образования</w:t>
      </w: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 иным не противоречащим закону основаниям. </w:t>
      </w:r>
    </w:p>
    <w:p w:rsidR="00F8132D" w:rsidRPr="00653D05" w:rsidRDefault="00F8132D" w:rsidP="007643A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ПОРЯДОК УЧЕТА ИМУЩЕСТВА МУНИЦИПАЛЬНОЙ КАЗНЫ</w:t>
      </w:r>
    </w:p>
    <w:p w:rsidR="00F8132D" w:rsidRPr="00ED4841" w:rsidRDefault="00F8132D" w:rsidP="007643A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841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Имущество, составляющее муниципальную казну, принадлежит на праве собственности муниципальному образованию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736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 подлежит отражению на балансе Администрации </w:t>
      </w:r>
      <w:proofErr w:type="spellStart"/>
      <w:r w:rsidRPr="00736E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Косоржанского</w:t>
      </w:r>
      <w:proofErr w:type="spellEnd"/>
      <w:r w:rsidRPr="00736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736EE9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 </w:t>
      </w:r>
      <w:r w:rsidRPr="00ED4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основных или оборотных средств. </w:t>
      </w:r>
    </w:p>
    <w:p w:rsidR="00F8132D" w:rsidRPr="00653D05" w:rsidRDefault="00F8132D" w:rsidP="007643A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Учет муниципального имущества в реестре, составляющего муниципальную казну, и его движения осуществляется путем внесения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</w:t>
      </w: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соответствующей информации в реестр муниципального имущества 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Реестр) о составе, адресе, балансовой и остаточной стоимости, основаниях и сроке постановки на учет, технических характеристиках и других сведений в соответствии с требованиями Порядка формирования и ведения реестра муниципальной собственности 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Косоржанский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</w:t>
      </w:r>
      <w:proofErr w:type="spellStart"/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proofErr w:type="spellEnd"/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Курской области. </w:t>
      </w:r>
    </w:p>
    <w:p w:rsidR="00F8132D" w:rsidRPr="00653D05" w:rsidRDefault="00F8132D" w:rsidP="007643A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Одновременно с включением сведений об объектах муниципальной казны в Реестр каждому из них присваивается индивидуальный (реестровый) номер. С момента присвоения индивидуального (реестрового) номера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функции реестрового учета. </w:t>
      </w:r>
    </w:p>
    <w:p w:rsidR="00F8132D" w:rsidRPr="00ED0EC4" w:rsidRDefault="00F8132D" w:rsidP="007E1BBF">
      <w:pPr>
        <w:spacing w:after="0" w:line="240" w:lineRule="auto"/>
        <w:ind w:left="709"/>
        <w:rPr>
          <w:rFonts w:ascii="Times New Roman" w:hAnsi="Times New Roman" w:cs="Times New Roman"/>
          <w:color w:val="222222"/>
          <w:sz w:val="24"/>
          <w:szCs w:val="24"/>
          <w:shd w:val="clear" w:color="auto" w:fill="FFFFFF" w:themeFill="background1"/>
        </w:rPr>
      </w:pPr>
      <w:r w:rsidRPr="00ED0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r w:rsidR="007E1BBF" w:rsidRPr="00ED0EC4">
        <w:rPr>
          <w:rFonts w:ascii="Times New Roman" w:hAnsi="Times New Roman" w:cs="Times New Roman"/>
          <w:sz w:val="24"/>
          <w:szCs w:val="24"/>
        </w:rPr>
        <w:t xml:space="preserve">Бремя содержания </w:t>
      </w:r>
      <w:r w:rsidR="004C6232" w:rsidRPr="00ED0EC4">
        <w:rPr>
          <w:rFonts w:ascii="Times New Roman" w:hAnsi="Times New Roman" w:cs="Times New Roman"/>
          <w:sz w:val="24"/>
          <w:szCs w:val="24"/>
        </w:rPr>
        <w:t xml:space="preserve">и риск случайной гибели или случайного повреждения имущества </w:t>
      </w:r>
      <w:r w:rsidR="007E1BBF" w:rsidRPr="00ED0EC4">
        <w:rPr>
          <w:rFonts w:ascii="Times New Roman" w:hAnsi="Times New Roman" w:cs="Times New Roman"/>
          <w:sz w:val="24"/>
          <w:szCs w:val="24"/>
        </w:rPr>
        <w:t>несет собственник имущества, если иное не предусмотрено законом или договором.</w:t>
      </w:r>
      <w:r w:rsidR="007E1BBF" w:rsidRPr="00ED0EC4">
        <w:rPr>
          <w:rFonts w:ascii="Times New Roman" w:hAnsi="Times New Roman" w:cs="Times New Roman"/>
          <w:color w:val="222222"/>
          <w:sz w:val="24"/>
          <w:szCs w:val="24"/>
          <w:shd w:val="clear" w:color="auto" w:fill="FFFFFF" w:themeFill="background1"/>
        </w:rPr>
        <w:t xml:space="preserve"> </w:t>
      </w:r>
    </w:p>
    <w:p w:rsidR="00F8132D" w:rsidRPr="00653D05" w:rsidRDefault="00F8132D" w:rsidP="007643A4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Основанием для включения и исключения имущества из состава объектов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казны являются решения органов государственной власти РФ, решения органов государственной власти Курской области, решения Собрания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Косоржанского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решения суда, вступившие в законную силу, договоры купли-продажи, иные сделки, не противоречащие законодательству РФ. </w:t>
      </w:r>
    </w:p>
    <w:p w:rsidR="00F8132D" w:rsidRPr="00653D05" w:rsidRDefault="00F8132D" w:rsidP="007643A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Объекты недвижимости, включенные в состав объектов муниципальной казны, подлежат технической инвентаризации, а права на них - государственной регистрации в Едином государственном реестре в порядке, установленном законом о регистрации прав на недвижимое имущество и сделок с ним. </w:t>
      </w:r>
    </w:p>
    <w:p w:rsidR="00F8132D" w:rsidRPr="00653D05" w:rsidRDefault="00F8132D" w:rsidP="007643A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Имущество, числящееся в реестре муниципального имущества, передается в казну и изымается из нее на основании постановлений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Косоржанского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зданных в пределах полномочий Администрацией</w:t>
      </w: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8132D" w:rsidRPr="00653D05" w:rsidRDefault="00F8132D" w:rsidP="007643A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РАСПОРЯЖЕНИЯ ИМУЩЕСТВОМ МУНИЦИПАЛЬНОЙ КАЗНЫ</w:t>
      </w:r>
    </w:p>
    <w:p w:rsidR="00F8132D" w:rsidRPr="00653D05" w:rsidRDefault="00F8132D" w:rsidP="007643A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Распоряжение объектами муниципальной казны осуществляется в случаях и порядке, установленных действующим законодательством Российской Федерации и принятыми в соответствии с ним нормативными правовыми актами Собрания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Косоржанского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Косоржанского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в пределах предоставленных им полномочий. </w:t>
      </w:r>
    </w:p>
    <w:p w:rsidR="00F8132D" w:rsidRPr="00653D05" w:rsidRDefault="00F8132D" w:rsidP="007643A4">
      <w:pPr>
        <w:spacing w:after="0" w:line="240" w:lineRule="auto"/>
        <w:ind w:left="567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Доходы от использования объектов муниципальной казны в полном объеме и напрямую поступают в бюджет 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порядке, установленном действующим законодательством. </w:t>
      </w:r>
    </w:p>
    <w:p w:rsidR="00F8132D" w:rsidRPr="00653D05" w:rsidRDefault="00F8132D" w:rsidP="007643A4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ОЦЕНКА ИМУЩЕСТВА МУНИЦИПАЛЬНОЙ КАЗНЫ</w:t>
      </w:r>
    </w:p>
    <w:p w:rsidR="00F8132D" w:rsidRPr="00653D05" w:rsidRDefault="00F8132D" w:rsidP="007643A4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В целях определения стоимости имущества муниципальной казны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порядке, установленном законом, организует проведение его оценки, для осуществления которой привлекает соответствующих юридических и физических лиц. </w:t>
      </w:r>
    </w:p>
    <w:p w:rsidR="00F8132D" w:rsidRPr="00653D05" w:rsidRDefault="00F8132D" w:rsidP="007643A4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Расходы по оценке стоимости имущества муниципальной казны осуществляются Администрацией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Косоржанского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за счет средств бюджета 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установленном законом порядке. </w:t>
      </w:r>
    </w:p>
    <w:p w:rsidR="00F8132D" w:rsidRPr="00653D05" w:rsidRDefault="00F8132D" w:rsidP="007643A4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КОНТРОЛЬ ЗА ИСПОЛЬЗОВАНИЕМ И СОХРАННОСТЬЮ ОБЪЕКТОВ МУНИЦИПАЛЬНОЙ КАЗНЫ</w:t>
      </w:r>
    </w:p>
    <w:p w:rsidR="00F8132D" w:rsidRPr="00653D05" w:rsidRDefault="00F8132D" w:rsidP="007643A4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Контроль за использованием по назначению и сохранностью объектов муниципальной собственности, составляющих муниципальную казну, осуществляет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65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области. </w:t>
      </w:r>
    </w:p>
    <w:p w:rsidR="00F8132D" w:rsidRPr="00834B7D" w:rsidRDefault="00F8132D" w:rsidP="007643A4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B7D">
        <w:rPr>
          <w:rFonts w:ascii="Times New Roman" w:eastAsia="Times New Roman" w:hAnsi="Times New Roman" w:cs="Times New Roman"/>
          <w:sz w:val="24"/>
          <w:szCs w:val="24"/>
          <w:lang w:eastAsia="ru-RU"/>
        </w:rPr>
        <w:t>8. ОБРАЩЕНИЕ ВЗЫСКАНИЯ НА ОБЪЕКТЫ МУНИЦИПАЛЬНОЙ КАЗНЫ</w:t>
      </w:r>
    </w:p>
    <w:p w:rsidR="00F8132D" w:rsidRPr="00834B7D" w:rsidRDefault="00F8132D" w:rsidP="007643A4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Муниципальное </w:t>
      </w:r>
      <w:proofErr w:type="gramStart"/>
      <w:r w:rsidRPr="00834B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</w:t>
      </w:r>
      <w:proofErr w:type="gramEnd"/>
      <w:r w:rsidRPr="00834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 Администрация несет имущественную ответственность </w:t>
      </w:r>
      <w:bookmarkStart w:id="0" w:name="_GoBack"/>
      <w:bookmarkEnd w:id="0"/>
      <w:r w:rsidRPr="00834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обязательствам денежными средствами и иным имуществом, входящим в состав муниципальной казны. </w:t>
      </w:r>
    </w:p>
    <w:p w:rsidR="00C514B3" w:rsidRPr="007643A4" w:rsidRDefault="00F8132D" w:rsidP="007643A4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Имущественные требования, обращенные к Администрации </w:t>
      </w:r>
      <w:proofErr w:type="spellStart"/>
      <w:r w:rsidRPr="00834B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Косоржанского</w:t>
      </w:r>
      <w:proofErr w:type="spellEnd"/>
      <w:r w:rsidRPr="00834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как муниципальному образованию, а также вытекающие из убытков, причиненных гражданину или юридическому лицу в результате незаконных действий (бездействия) органов местного самоуправления или должностных лиц этих органов, подлежат удовлетворению в первую очередь за счет средств бюджета муниципального образования, а затем за счет движимого и недвижимого имущества, входящего в состав муниципальной казны. </w:t>
      </w:r>
    </w:p>
    <w:sectPr w:rsidR="00C514B3" w:rsidRPr="007643A4" w:rsidSect="007643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8132D"/>
    <w:rsid w:val="00110313"/>
    <w:rsid w:val="00180440"/>
    <w:rsid w:val="0018167E"/>
    <w:rsid w:val="001F2980"/>
    <w:rsid w:val="001F2E04"/>
    <w:rsid w:val="00256D89"/>
    <w:rsid w:val="00277266"/>
    <w:rsid w:val="002E671A"/>
    <w:rsid w:val="00365426"/>
    <w:rsid w:val="00436DF7"/>
    <w:rsid w:val="004A46E7"/>
    <w:rsid w:val="004C6232"/>
    <w:rsid w:val="005D4DC9"/>
    <w:rsid w:val="00635E2B"/>
    <w:rsid w:val="006814EC"/>
    <w:rsid w:val="00736EE9"/>
    <w:rsid w:val="007643A4"/>
    <w:rsid w:val="007E1BBF"/>
    <w:rsid w:val="007F0B12"/>
    <w:rsid w:val="00C514B3"/>
    <w:rsid w:val="00CB5C3D"/>
    <w:rsid w:val="00D844DB"/>
    <w:rsid w:val="00E379A9"/>
    <w:rsid w:val="00E858C9"/>
    <w:rsid w:val="00ED0EC4"/>
    <w:rsid w:val="00EF2746"/>
    <w:rsid w:val="00F81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D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8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1752</Words>
  <Characters>9992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11721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Kosorja</cp:lastModifiedBy>
  <cp:revision>14</cp:revision>
  <cp:lastPrinted>2017-12-18T05:55:00Z</cp:lastPrinted>
  <dcterms:created xsi:type="dcterms:W3CDTF">2017-11-06T16:33:00Z</dcterms:created>
  <dcterms:modified xsi:type="dcterms:W3CDTF">2018-01-14T17:49:00Z</dcterms:modified>
</cp:coreProperties>
</file>